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31" w:rsidRPr="00E803EF" w:rsidRDefault="00FF1631" w:rsidP="00E803EF">
      <w:pPr>
        <w:spacing w:line="240" w:lineRule="auto"/>
        <w:jc w:val="center"/>
        <w:rPr>
          <w:b/>
          <w:sz w:val="28"/>
          <w:szCs w:val="28"/>
        </w:rPr>
      </w:pPr>
      <w:r w:rsidRPr="00E803EF">
        <w:rPr>
          <w:b/>
          <w:sz w:val="28"/>
          <w:szCs w:val="28"/>
        </w:rPr>
        <w:t xml:space="preserve">Teach Like a </w:t>
      </w:r>
      <w:proofErr w:type="gramStart"/>
      <w:r w:rsidRPr="00E803EF">
        <w:rPr>
          <w:b/>
          <w:sz w:val="28"/>
          <w:szCs w:val="28"/>
        </w:rPr>
        <w:t>Champion  PLC</w:t>
      </w:r>
      <w:proofErr w:type="gramEnd"/>
    </w:p>
    <w:p w:rsidR="00FF1631" w:rsidRPr="00E803EF" w:rsidRDefault="00FF1631" w:rsidP="00E803EF">
      <w:pPr>
        <w:spacing w:line="240" w:lineRule="auto"/>
        <w:jc w:val="center"/>
        <w:rPr>
          <w:b/>
          <w:sz w:val="28"/>
          <w:szCs w:val="28"/>
        </w:rPr>
      </w:pPr>
      <w:r w:rsidRPr="00E803EF">
        <w:rPr>
          <w:b/>
          <w:sz w:val="28"/>
          <w:szCs w:val="28"/>
        </w:rPr>
        <w:t>December 14</w:t>
      </w:r>
    </w:p>
    <w:p w:rsidR="00FF1631" w:rsidRPr="00E803EF" w:rsidRDefault="00FF1631" w:rsidP="00E803EF">
      <w:pPr>
        <w:spacing w:line="240" w:lineRule="auto"/>
        <w:jc w:val="center"/>
        <w:rPr>
          <w:b/>
          <w:sz w:val="28"/>
          <w:szCs w:val="28"/>
        </w:rPr>
      </w:pPr>
      <w:r w:rsidRPr="00E803EF">
        <w:rPr>
          <w:b/>
          <w:sz w:val="28"/>
          <w:szCs w:val="28"/>
        </w:rPr>
        <w:t>EL</w:t>
      </w:r>
    </w:p>
    <w:p w:rsidR="00FF1631" w:rsidRPr="00FF1631" w:rsidRDefault="00FF1631" w:rsidP="00FF1631">
      <w:pPr>
        <w:spacing w:line="240" w:lineRule="auto"/>
        <w:rPr>
          <w:sz w:val="28"/>
          <w:szCs w:val="28"/>
        </w:rPr>
      </w:pPr>
    </w:p>
    <w:p w:rsidR="00FF1631" w:rsidRPr="00E803EF" w:rsidRDefault="00FF1631" w:rsidP="00FF1631">
      <w:pPr>
        <w:spacing w:line="240" w:lineRule="auto"/>
        <w:rPr>
          <w:b/>
          <w:sz w:val="28"/>
          <w:szCs w:val="28"/>
          <w:u w:val="single"/>
        </w:rPr>
      </w:pPr>
      <w:r w:rsidRPr="00E803EF">
        <w:rPr>
          <w:b/>
          <w:sz w:val="28"/>
          <w:szCs w:val="28"/>
          <w:u w:val="single"/>
        </w:rPr>
        <w:t>Key Points Chapter 5</w:t>
      </w:r>
    </w:p>
    <w:p w:rsidR="00FF1631" w:rsidRPr="00FF1631" w:rsidRDefault="00FF1631" w:rsidP="00FF163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5 principles of classroom culture</w:t>
      </w:r>
    </w:p>
    <w:p w:rsidR="00FF1631" w:rsidRPr="00FF1631" w:rsidRDefault="00FF1631" w:rsidP="00FF1631">
      <w:pPr>
        <w:pStyle w:val="ListParagraph"/>
        <w:numPr>
          <w:ilvl w:val="2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Discipline</w:t>
      </w:r>
    </w:p>
    <w:p w:rsidR="00FF1631" w:rsidRPr="00FF1631" w:rsidRDefault="00FF1631" w:rsidP="00FF1631">
      <w:pPr>
        <w:pStyle w:val="ListParagraph"/>
        <w:numPr>
          <w:ilvl w:val="2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Management</w:t>
      </w:r>
    </w:p>
    <w:p w:rsidR="00FF1631" w:rsidRPr="00FF1631" w:rsidRDefault="00FF1631" w:rsidP="00FF1631">
      <w:pPr>
        <w:pStyle w:val="ListParagraph"/>
        <w:numPr>
          <w:ilvl w:val="2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Control</w:t>
      </w:r>
    </w:p>
    <w:p w:rsidR="00FF1631" w:rsidRPr="00FF1631" w:rsidRDefault="00FF1631" w:rsidP="00FF1631">
      <w:pPr>
        <w:pStyle w:val="ListParagraph"/>
        <w:numPr>
          <w:ilvl w:val="2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Influence</w:t>
      </w:r>
    </w:p>
    <w:p w:rsidR="00FF1631" w:rsidRPr="00FF1631" w:rsidRDefault="00FF1631" w:rsidP="00FF1631">
      <w:pPr>
        <w:pStyle w:val="ListParagraph"/>
        <w:numPr>
          <w:ilvl w:val="2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Engagement (***)</w:t>
      </w:r>
    </w:p>
    <w:p w:rsidR="00FF1631" w:rsidRPr="00FF1631" w:rsidRDefault="00FF1631" w:rsidP="00FF163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SLANT</w:t>
      </w:r>
    </w:p>
    <w:p w:rsidR="00FF1631" w:rsidRPr="00FF1631" w:rsidRDefault="00FF1631" w:rsidP="00FF163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Entry/Exit/Hallway routines: tight transitions</w:t>
      </w:r>
    </w:p>
    <w:p w:rsidR="00FF1631" w:rsidRPr="00FF1631" w:rsidRDefault="00FF1631" w:rsidP="00FF1631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 xml:space="preserve">The importance of </w:t>
      </w:r>
      <w:r w:rsidRPr="00FF1631">
        <w:rPr>
          <w:sz w:val="28"/>
          <w:szCs w:val="28"/>
          <w:u w:val="single"/>
        </w:rPr>
        <w:t>teaching</w:t>
      </w:r>
      <w:r w:rsidRPr="00FF1631">
        <w:rPr>
          <w:sz w:val="28"/>
          <w:szCs w:val="28"/>
        </w:rPr>
        <w:t xml:space="preserve"> routines</w:t>
      </w:r>
    </w:p>
    <w:p w:rsidR="00FF1631" w:rsidRPr="00E803EF" w:rsidRDefault="00FF1631" w:rsidP="00FF1631">
      <w:pPr>
        <w:spacing w:line="240" w:lineRule="auto"/>
        <w:rPr>
          <w:b/>
          <w:sz w:val="28"/>
          <w:szCs w:val="28"/>
          <w:u w:val="single"/>
        </w:rPr>
      </w:pPr>
      <w:r w:rsidRPr="00E803EF">
        <w:rPr>
          <w:b/>
          <w:sz w:val="28"/>
          <w:szCs w:val="28"/>
          <w:u w:val="single"/>
        </w:rPr>
        <w:t>Key Points Chapter 6</w:t>
      </w:r>
    </w:p>
    <w:p w:rsidR="00FF1631" w:rsidRPr="00FF1631" w:rsidRDefault="00FF1631" w:rsidP="00FF1631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100%: non-compliance is not an option</w:t>
      </w:r>
    </w:p>
    <w:p w:rsidR="00FF1631" w:rsidRPr="00FF1631" w:rsidRDefault="00FF1631" w:rsidP="00FF1631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 xml:space="preserve">What we do, we do right: excellence is </w:t>
      </w:r>
      <w:r w:rsidRPr="00FF1631">
        <w:rPr>
          <w:sz w:val="28"/>
          <w:szCs w:val="28"/>
          <w:u w:val="single"/>
        </w:rPr>
        <w:t>the</w:t>
      </w:r>
      <w:r w:rsidRPr="00FF1631">
        <w:rPr>
          <w:sz w:val="28"/>
          <w:szCs w:val="28"/>
        </w:rPr>
        <w:t xml:space="preserve"> habit.</w:t>
      </w:r>
    </w:p>
    <w:p w:rsidR="00FF1631" w:rsidRPr="00FF1631" w:rsidRDefault="00FF1631" w:rsidP="00FF1631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Solve non-compliance quickly and without disruption or singling out students</w:t>
      </w:r>
    </w:p>
    <w:p w:rsidR="00FF1631" w:rsidRPr="00FF1631" w:rsidRDefault="00FF1631" w:rsidP="00FF1631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Difference between incompetence and non-compliance</w:t>
      </w:r>
    </w:p>
    <w:p w:rsidR="00FF1631" w:rsidRPr="00FF1631" w:rsidRDefault="00FF1631" w:rsidP="00FF1631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What to do: focus on what students should do, not on what they shouldn’t</w:t>
      </w:r>
    </w:p>
    <w:p w:rsidR="00FF1631" w:rsidRPr="00FF1631" w:rsidRDefault="00FF1631" w:rsidP="00FF1631">
      <w:pPr>
        <w:pStyle w:val="ListParagraph"/>
        <w:numPr>
          <w:ilvl w:val="2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Specific</w:t>
      </w:r>
    </w:p>
    <w:p w:rsidR="00FF1631" w:rsidRPr="00FF1631" w:rsidRDefault="00FF1631" w:rsidP="00FF1631">
      <w:pPr>
        <w:pStyle w:val="ListParagraph"/>
        <w:numPr>
          <w:ilvl w:val="2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Concrete</w:t>
      </w:r>
    </w:p>
    <w:p w:rsidR="00FF1631" w:rsidRPr="00FF1631" w:rsidRDefault="00FF1631" w:rsidP="00FF1631">
      <w:pPr>
        <w:pStyle w:val="ListParagraph"/>
        <w:numPr>
          <w:ilvl w:val="2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Sequential</w:t>
      </w:r>
    </w:p>
    <w:p w:rsidR="00FF1631" w:rsidRPr="00FF1631" w:rsidRDefault="00FF1631" w:rsidP="00FF1631">
      <w:pPr>
        <w:pStyle w:val="ListParagraph"/>
        <w:numPr>
          <w:ilvl w:val="2"/>
          <w:numId w:val="2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Observable</w:t>
      </w:r>
    </w:p>
    <w:p w:rsidR="00FF1631" w:rsidRPr="00FF1631" w:rsidRDefault="00FF1631" w:rsidP="00FF1631">
      <w:pPr>
        <w:spacing w:line="240" w:lineRule="auto"/>
        <w:rPr>
          <w:sz w:val="28"/>
          <w:szCs w:val="28"/>
        </w:rPr>
      </w:pPr>
    </w:p>
    <w:p w:rsidR="00FF1631" w:rsidRPr="00E803EF" w:rsidRDefault="00FF1631" w:rsidP="00FF1631">
      <w:pPr>
        <w:spacing w:line="240" w:lineRule="auto"/>
        <w:rPr>
          <w:b/>
          <w:sz w:val="28"/>
          <w:szCs w:val="28"/>
          <w:u w:val="single"/>
        </w:rPr>
      </w:pPr>
      <w:r w:rsidRPr="00E803EF">
        <w:rPr>
          <w:b/>
          <w:sz w:val="28"/>
          <w:szCs w:val="28"/>
          <w:u w:val="single"/>
        </w:rPr>
        <w:t>Key Points Chapter 7</w:t>
      </w:r>
    </w:p>
    <w:p w:rsidR="00FF1631" w:rsidRPr="00FF1631" w:rsidRDefault="00FF1631" w:rsidP="00FF163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Positive framing</w:t>
      </w:r>
    </w:p>
    <w:p w:rsidR="00FF1631" w:rsidRPr="00FF1631" w:rsidRDefault="00FF1631" w:rsidP="00FF163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Avoid contingencies</w:t>
      </w:r>
    </w:p>
    <w:p w:rsidR="00FF1631" w:rsidRPr="00FF1631" w:rsidRDefault="00FF1631" w:rsidP="00FF1631">
      <w:pPr>
        <w:pStyle w:val="ListParagraph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FF1631">
        <w:rPr>
          <w:sz w:val="28"/>
          <w:szCs w:val="28"/>
        </w:rPr>
        <w:t>Talk expectations and aspirations</w:t>
      </w:r>
    </w:p>
    <w:p w:rsidR="00FF1631" w:rsidRPr="00FF1631" w:rsidRDefault="00FF1631" w:rsidP="00FF1631">
      <w:pPr>
        <w:pStyle w:val="ListParagraph"/>
        <w:spacing w:line="240" w:lineRule="auto"/>
        <w:rPr>
          <w:sz w:val="28"/>
          <w:szCs w:val="28"/>
        </w:rPr>
      </w:pPr>
    </w:p>
    <w:p w:rsidR="00FF1631" w:rsidRPr="00FF1631" w:rsidRDefault="00FF1631" w:rsidP="00FF1631">
      <w:pPr>
        <w:spacing w:line="240" w:lineRule="auto"/>
        <w:rPr>
          <w:sz w:val="28"/>
          <w:szCs w:val="28"/>
        </w:rPr>
      </w:pPr>
    </w:p>
    <w:sectPr w:rsidR="00FF1631" w:rsidRPr="00FF1631" w:rsidSect="00FF16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B5FC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F3E65D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48022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A0B5A58"/>
    <w:multiLevelType w:val="hybridMultilevel"/>
    <w:tmpl w:val="64C67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67DB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1631"/>
    <w:rsid w:val="007F6F72"/>
    <w:rsid w:val="008B7BBC"/>
    <w:rsid w:val="00E803EF"/>
    <w:rsid w:val="00FF1631"/>
    <w:rsid w:val="00FF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2011-12-16T16:36:00Z</dcterms:created>
  <dcterms:modified xsi:type="dcterms:W3CDTF">2011-12-16T16:47:00Z</dcterms:modified>
</cp:coreProperties>
</file>